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Травкина Вадима Михайловича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314774607601461,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772145910515)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1086163003299,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6163092778)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