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февраля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«ЭКОИНЖИНИРИНГ»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5067847138486,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7801412344)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«Энергоремонт»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1073435007117,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3435089070)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«ЭКОпроект»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1077203008244,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7202159011)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многоотраслевое производственное предприятие «Корунд»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1043400334757,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3444117694)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«Стройхитпроект»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1089847151580,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7805459174)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«КУБ-систем 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1047855128694,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7816357400)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«А2-проект»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1076670014706,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6670173352)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«Гражданское и промышленное проектирование»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1073905026865,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3904092924)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«Компания РКС»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1027804606521,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7807041343)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«Производственное строительно-монтажное объединение «АМПИР»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1077847409078,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7807324310)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«Архитектурное бюро Ивана Полякова»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1077847460790,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7838384943)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«СтройГАЗ»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1022201131116,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2222008413)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«Алтайгидропроект»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1022201388384,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2223037181)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«Термосиб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1025403214924,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5407230462)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«Проект-Технология»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1079847107383,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7804377144)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«Научно-Производственное Предприятие «Контэк»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1037808016146,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7804164393)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«Идеал-Стандарт»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1067847745437,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7805394181)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«Арена»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1067847425381,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7816384001)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«ЮгКаркасПроект»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1026103275197,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6165076299)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«КУБ-систем»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1047796117203,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7734509147)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февраля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