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янва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ирма «Авт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40245998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10211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рехово-Зуевская Теплосет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50071176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340226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9 янва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