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6164016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136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СТРОЙ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192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307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