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Закрытого акционерного общества «РАСКОМ»</w:t>
      </w:r>
      <w:r w:rsidR="0064112E" w:rsidRPr="00997C4A">
        <w:rPr>
          <w:sz w:val="22"/>
          <w:szCs w:val="22"/>
        </w:rPr>
        <w:t xml:space="preserve"> (ОГРН 1027807981035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605520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ЛТ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602704420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2709712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884 от 08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ЛТ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602704420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2709712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884 от 08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ЛТ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0270442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09712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09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