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«КУБ СПб»</w:t>
      </w:r>
      <w:r w:rsidR="00B9210B" w:rsidRPr="00241327">
        <w:rPr>
          <w:sz w:val="22"/>
          <w:szCs w:val="22"/>
          <w:lang w:val="en-US"/>
        </w:rPr>
        <w:t xml:space="preserve"> (ОГРН 1157847238581,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7813226014)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«КУБ СПб»</w:t>
      </w:r>
      <w:r w:rsidRPr="00496A50">
        <w:rPr>
          <w:sz w:val="22"/>
          <w:szCs w:val="22"/>
        </w:rPr>
        <w:t xml:space="preserve"> (ОГРН 1157847238581,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7813226014)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