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38/2018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ноября 2018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«КБ»</w:t>
      </w:r>
      <w:r w:rsidR="00B9210B" w:rsidRPr="00241327">
        <w:rPr>
          <w:sz w:val="22"/>
          <w:szCs w:val="22"/>
          <w:lang w:val="en-US"/>
        </w:rPr>
        <w:t xml:space="preserve"> (ОГРН 1132540003200,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2540189643)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«КБ»</w:t>
      </w:r>
      <w:r w:rsidRPr="00496A50">
        <w:rPr>
          <w:sz w:val="22"/>
          <w:szCs w:val="22"/>
        </w:rPr>
        <w:t xml:space="preserve"> (ОГРН 1132540003200,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2540189643)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ноября 2018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