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1197746610137,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9710078791)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