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«Мегафильтр»</w:t>
      </w:r>
      <w:r w:rsidR="0064112E" w:rsidRPr="00997C4A">
        <w:rPr>
          <w:sz w:val="22"/>
          <w:szCs w:val="22"/>
        </w:rPr>
        <w:t xml:space="preserve"> (ОГРН 1097847274084,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7814448274)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«Мегафильтр»</w:t>
      </w:r>
      <w:r w:rsidR="0064112E" w:rsidRPr="00997C4A">
        <w:rPr>
          <w:sz w:val="22"/>
          <w:szCs w:val="22"/>
        </w:rPr>
        <w:t xml:space="preserve"> (ОГРН 1097847274084,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7814448274)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