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«СеверСпецСтрой»</w:t>
      </w:r>
      <w:r w:rsidR="00B9210B" w:rsidRPr="00241327">
        <w:rPr>
          <w:sz w:val="22"/>
          <w:szCs w:val="22"/>
          <w:lang w:val="en-US"/>
        </w:rPr>
        <w:t xml:space="preserve"> (ОГРН 1137847128165,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7814567850)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«СеверСпецСтрой»</w:t>
      </w:r>
      <w:r w:rsidRPr="00496A50">
        <w:rPr>
          <w:sz w:val="22"/>
          <w:szCs w:val="22"/>
        </w:rPr>
        <w:t xml:space="preserve"> (ОГРН 1137847128165,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7814567850)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