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марта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«Ньювин»</w:t>
      </w:r>
      <w:r w:rsidR="00B9210B" w:rsidRPr="00241327">
        <w:rPr>
          <w:sz w:val="22"/>
          <w:szCs w:val="22"/>
          <w:lang w:val="en-US"/>
        </w:rPr>
        <w:t xml:space="preserve"> (ОГРН 1077847189232,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7801433425)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«Ньювин»</w:t>
      </w:r>
      <w:r w:rsidRPr="00496A50">
        <w:rPr>
          <w:sz w:val="22"/>
          <w:szCs w:val="22"/>
        </w:rPr>
        <w:t xml:space="preserve"> (ОГРН 1077847189232,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7801433425)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«Ньювин»</w:t>
      </w:r>
      <w:r w:rsidRPr="00823293">
        <w:rPr>
          <w:sz w:val="22"/>
          <w:szCs w:val="22"/>
        </w:rPr>
        <w:t xml:space="preserve"> (ОГРН 1077847189232, ИНН 7801433425)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марта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