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«Электросельхозпроммонтаж»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1093459006046,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3442106922)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Индивидуального предпринимателя Майорова Алексея Валерьевича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304602506300062,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602501078128)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«ТЭС»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1095401012464,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5401332570)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«ВОДГЕО»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1047200556094,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7204081378)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«ИНВЕКС»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1063906148460,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3906162292)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07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