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«Невский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7816421528)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«ФОМИЧ»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1037804053209,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7802018044)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