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«СТРОЙМОДУЛЬ»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1077847579259,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7838390143)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