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13/2012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15 февраля 2012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5E49FC1C" w14:textId="77777777" w:rsidR="00284B70" w:rsidRPr="00CC1D33" w:rsidRDefault="00284B70" w:rsidP="00CC1D33">
      <w:pPr>
        <w:ind w:left="360"/>
        <w:jc w:val="both"/>
        <w:rPr>
          <w:sz w:val="22"/>
          <w:szCs w:val="22"/>
          <w:u w:val="single"/>
          <w:lang w:val="en-US"/>
        </w:rPr>
      </w:pPr>
      <w:r w:rsidRPr="00CC1D33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«Северо-Западная Строительная Компания «Терра»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5067847541834,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7802372052)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«Альянс инжиниринг»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1092225007270,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2225106994)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«ЭнергоПромСтрой»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1077758339724,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7714704830)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«Строительный центр «ХЭЛП»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1117746277164,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7733764377)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«СК Авангард»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1117746456761,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7714842510)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«ВолгоСпецМонолит»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1103459000160,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3442107700)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«БиэМ»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5067847296226,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7810072133)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«Отопительные системы»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1093444007601,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3444174269)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«Лифт Рем-Строй»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1066163069565,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6163082579)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>В связи с неустранением</w:t>
      </w:r>
      <w:r w:rsidRPr="006B23F5">
        <w:rPr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t>Обществом с ограниченной ответственностью «Строительный вернисаж»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1086027006724,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6027116099)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С-060-6027116099-21012010-153/5, на основании пп. 3 п. 15 ст. 55.8 Градостроительного кодекса РФ.</w:t>
      </w:r>
    </w:p>
    <w:p w14:paraId="7D86DE2A" w14:textId="77777777" w:rsidR="00284B70" w:rsidRPr="006B23F5" w:rsidRDefault="00284B70" w:rsidP="00CC1D33">
      <w:pPr>
        <w:ind w:left="-540"/>
        <w:jc w:val="both"/>
        <w:rPr>
          <w:sz w:val="22"/>
          <w:szCs w:val="22"/>
        </w:rPr>
      </w:pPr>
    </w:p>
    <w:p w14:paraId="3A05F44F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 </w:t>
      </w:r>
      <w:r w:rsidRPr="009A783C">
        <w:rPr>
          <w:b/>
          <w:sz w:val="22"/>
          <w:szCs w:val="22"/>
        </w:rPr>
        <w:t>Общество с ограниченной ответственностью «Строительный вернисаж»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1086027006724,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6027116099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117A48B4" w14:textId="77777777" w:rsidR="00284B70" w:rsidRPr="00B067AC" w:rsidRDefault="00284B70" w:rsidP="00CC1D33">
      <w:pPr>
        <w:ind w:left="-540"/>
        <w:jc w:val="both"/>
        <w:rPr>
          <w:sz w:val="22"/>
          <w:szCs w:val="22"/>
        </w:rPr>
      </w:pPr>
    </w:p>
    <w:p w14:paraId="1B43D83E" w14:textId="77777777" w:rsidR="00284B70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>В связи с неустранением</w:t>
      </w:r>
      <w:r w:rsidRPr="006B23F5">
        <w:rPr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t>Обществом с ограниченной ответственностью «Вектор+»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1027801576516,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7802168917)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С-098-7802168917-21012010-169/3, на основании пп. 3 п. 15 ст. 55.8 Градостроительного кодекса РФ.</w:t>
      </w:r>
    </w:p>
    <w:p w14:paraId="7D86DE2A" w14:textId="77777777" w:rsidR="00284B70" w:rsidRPr="006B23F5" w:rsidRDefault="00284B70" w:rsidP="00CC1D33">
      <w:pPr>
        <w:ind w:left="-540"/>
        <w:jc w:val="both"/>
        <w:rPr>
          <w:sz w:val="22"/>
          <w:szCs w:val="22"/>
        </w:rPr>
      </w:pPr>
    </w:p>
    <w:p w14:paraId="3A05F44F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 </w:t>
      </w:r>
      <w:r w:rsidRPr="009A783C">
        <w:rPr>
          <w:b/>
          <w:sz w:val="22"/>
          <w:szCs w:val="22"/>
        </w:rPr>
        <w:t>Общество с ограниченной ответственностью «Вектор+»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1027801576516,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7802168917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117A48B4" w14:textId="77777777" w:rsidR="00284B70" w:rsidRPr="00B067AC" w:rsidRDefault="00284B70" w:rsidP="00CC1D33">
      <w:pPr>
        <w:ind w:left="-540"/>
        <w:jc w:val="both"/>
        <w:rPr>
          <w:sz w:val="22"/>
          <w:szCs w:val="22"/>
        </w:rPr>
      </w:pPr>
    </w:p>
    <w:p w14:paraId="1B43D83E" w14:textId="77777777" w:rsidR="00284B70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>В связи с неустранением</w:t>
      </w:r>
      <w:r w:rsidRPr="006B23F5">
        <w:rPr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t>Закрытым акционерным обществом «Кросс-Энерго»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1089848014750,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7811421098)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С-098-7811421098-04022010-234/2, на основании пп. 3 п. 15 ст. 55.8 Градостроительного кодекса РФ.</w:t>
      </w:r>
    </w:p>
    <w:p w14:paraId="7D86DE2A" w14:textId="77777777" w:rsidR="00284B70" w:rsidRPr="006B23F5" w:rsidRDefault="00284B70" w:rsidP="00CC1D33">
      <w:pPr>
        <w:ind w:left="-540"/>
        <w:jc w:val="both"/>
        <w:rPr>
          <w:sz w:val="22"/>
          <w:szCs w:val="22"/>
        </w:rPr>
      </w:pPr>
    </w:p>
    <w:p w14:paraId="3A05F44F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3.3.2.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 </w:t>
      </w:r>
      <w:r w:rsidRPr="009A783C">
        <w:rPr>
          <w:b/>
          <w:sz w:val="22"/>
          <w:szCs w:val="22"/>
        </w:rPr>
        <w:t>Закрытое акционерное общество «Кросс-Энерго»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1089848014750,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7811421098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117A48B4" w14:textId="77777777" w:rsidR="00284B70" w:rsidRPr="00B067AC" w:rsidRDefault="00284B70" w:rsidP="00CC1D33">
      <w:pPr>
        <w:ind w:left="-540"/>
        <w:jc w:val="both"/>
        <w:rPr>
          <w:sz w:val="22"/>
          <w:szCs w:val="22"/>
        </w:rPr>
      </w:pPr>
    </w:p>
    <w:p w14:paraId="1B43D83E" w14:textId="77777777" w:rsidR="00284B70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15 февраля 2012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