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ПО ПРОЕКТИРОВАНИЮ ОБЪЕКТОВ ВОДОХОЗЯЙСТВЕННОГО И МЕЛИОРАТИВНОГО НАЗНАЧЕНИЯ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5114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0074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пециализированное проектное бюро «Сфе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30050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7919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Фирма «Авт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245998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10211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