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многопрофильная фирма «Строймонтаж»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1026102225379,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6150015960)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«Норманн-Заказчик»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1107847044018,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7806426848)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«Друза»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1073905025622,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3904092339)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«УПРАВЛЯЮЩАЯ КОМПАНИЯ ЖКХ «ЗЕЛЕНЫЙ ДОМ»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1033917002360,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3917018082)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«АгроИнвестМонтаж»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1113926003938,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3906228930)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«ВЕСТ ИНВЕСТ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1083925008397,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3906193082)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«ЛокомотивСтрой»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1102224002561,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2224140689)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1102225007026,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2221179448)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«КАРОНА»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1037821066084,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7810330169)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«Стройинвесттехнологии»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1086163003299,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6163092778)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«Инжиниринговая компания Гемини»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1105476006129,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5401336261)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Управляющая Компания «ЭТАЛОН»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1125476009614,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5401354101)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«Гермес»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1085404004894,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5404352529)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СУ «СибСтрой»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1075410008926,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5410016525)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«СТРОЙМОДУЛЬ»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1077847579259,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7838390143)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13.04.2012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«Геострой»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1086674029881,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6674315858)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С-066-6674315858-21012010-164/2,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«Геострой»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1086674029881,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6674315858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«Мегаполис»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1087232031633,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7202188630)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С-072-7202188630-11022010-311/2,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«Мегаполис»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1087232031633,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7202188630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«ТЕХНОИМПЭКС»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1089848057100,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7804405000)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С-098-7804405000-11022010-310/3,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«ТЕХНОИМПЭКС»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1089848057100,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7804405000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«Ротонда»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1077847012561,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7813368900)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С-098-7813368900-18022010-343/2,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«Ротонда»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1077847012561,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7813368900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«Строй-Перспектива»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1089847327261,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7810527302)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С-098-7810527302-19032010-424/2,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«Строй-Перспектива»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1089847327261,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7810527302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