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«ТрансСтройРегион»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1115476133211,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5401351870)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«Рентал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1127847328883,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7802792699)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«АС-РемСтрой»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1096165004814,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6165158255)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«РАДИУSСТРОЙ»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1072224003477,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2224112265)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С-022-2224112265-21012010-159/3,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«РАДИУSСТРОЙ»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1072224003477,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2224112265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«ХайВэй»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1076168000545,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6168013811)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С-061-6168013811-14012010-134/2,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«ХайВэй»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1076168000545,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6168013811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«СтройВектор»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1092221007438,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2221175919)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С-022-2221175919-11022010-305/4,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«СтройВектор»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1092221007438,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2221175919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«Ленс»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1077847381006,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7841360692)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С-098-7841360692-05102011-862/1,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«Ленс»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1077847381006,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7841360692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«СББ»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1052202325119,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2225071710)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С-022-2225071710-25012010-184/3,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«СББ»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1052202325119,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2225071710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1027802520965,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7804097323)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С-098-7804097323-01022010-216/4,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«ЭНЕРГОКОМ»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1027802520965,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7804097323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«КЕМИ»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1025001632590,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5013029599)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С-050-5013029599-11022010-282/3,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«КЕМИ»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1025001632590,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5013029599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«ЕВРОСТРОЙ»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1099847021097,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7838435789)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С-098-7838435789-21012010-179/5,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3.8.2.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«ЕВРОСТРОЙ»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1099847021097,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7838435789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«ЭнергоМакс»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1079847091653,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7841374920)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С-098-7841374920-25012010-183/3,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3.9.2.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«ЭнергоМакс»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1079847091653,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7841374920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