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АтомЭнергоСбы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000502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42280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л Тект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15534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37276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