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«ИРМАСТ-М»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1027700284952,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7743035038)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1065404013564,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5404267190)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«АгроИнвестМонтаж»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1113926003938,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3906228930)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«Пульсар»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1097847134417,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7805492083)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14.02.2013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