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54/2013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07 августа 2013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3.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>О прекращении членства в Партнерстве в порядке добровольного выхода члена из Партнерства.</w:t>
      </w:r>
    </w:p>
    <w:p w14:paraId="73FAB81B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Покровского А.И.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«Визир»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1107746816539,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7724762937)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Партнерстве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«ЮГ-Гидрострой»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1096164002615,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6164290130)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06.08.2013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>со дня поступления в Партнерство заявления члена о добровольном прекращении его членства в Партнерстве.</w:t>
      </w:r>
      <w:r w:rsidR="008E1F09" w:rsidRPr="008E1F09">
        <w:rPr>
          <w:sz w:val="22"/>
          <w:szCs w:val="22"/>
        </w:rPr>
        <w:t/>
      </w:r>
    </w:p>
    <w:p w14:paraId="0261CA37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7C975926" w14:textId="77777777" w:rsidR="00436E78" w:rsidRPr="009A783C" w:rsidRDefault="00436E78" w:rsidP="009A783C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07 августа 2013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________________/Пышкин А.В./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________________/Покровский А.И./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