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проект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2320177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3215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