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янва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11008967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11060134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ститут проектирования, реконструкции и реставрации объектов городской среды «Тюмень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2005803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21137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ворческая архитектурная мастерская Левханьяна» - «Капите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81032204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2670116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26701161-21012010-042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Творческая архитектурная мастерская Левханьяна» - «Капител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81032204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2670116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ЮгКаркас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32751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507629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61-6165076299-11022010-096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ЮгКаркасПроек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61032751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507629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изводственное строительно-монтажное объединение «АМПИ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40907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732431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07324310-11022010-098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изводственное строительно-монтажное объединение «АМПИ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40907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732431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янва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