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469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91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ОТИ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4308922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56828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25682861-16042010-53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ОТИК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4308922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56828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нЕвр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500296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255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52552-16042010-52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нЕвр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61500296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255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аучно-производственное объединение «Аксиом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573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6574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65742-30042010-57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аучно-производственное объединение «Аксиом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573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6574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КАД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11362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342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34269-07052010-58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КАД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11362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342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изводственное ремонтно-строительное управление-7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050069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1027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5410276-28042010-56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изводственное ремонтно-строительное управление-7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050069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1027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