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F13112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14/2016</w:t>
      </w:r>
      <w:r>
        <w:rPr>
          <w:b/>
          <w:sz w:val="22"/>
          <w:szCs w:val="22"/>
        </w:rPr>
        <w:t xml:space="preserve"> от 22.12.2016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22 декабря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F13112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F13112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F13112">
        <w:rPr>
          <w:sz w:val="22"/>
          <w:szCs w:val="22"/>
        </w:rPr>
        <w:t xml:space="preserve">: </w:t>
      </w:r>
    </w:p>
    <w:p w:rsidR="008144DD" w:rsidRPr="00F13112" w:rsidRDefault="008144DD" w:rsidP="00031E6A">
      <w:pPr>
        <w:rPr>
          <w:sz w:val="22"/>
          <w:szCs w:val="22"/>
        </w:rPr>
      </w:pPr>
      <w:r w:rsidRPr="00F13112">
        <w:rPr>
          <w:sz w:val="22"/>
          <w:szCs w:val="22"/>
        </w:rPr>
        <w:t>2.1.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F13112">
        <w:rPr>
          <w:sz w:val="22"/>
          <w:szCs w:val="22"/>
        </w:rPr>
        <w:t xml:space="preserve"> 7801461736, ОГРН 1089847071412) </w:t>
      </w:r>
    </w:p>
    <w:p w:rsidR="0002045A" w:rsidRPr="00F13112" w:rsidRDefault="008144DD" w:rsidP="00031E6A">
      <w:pPr>
        <w:rPr>
          <w:sz w:val="22"/>
          <w:szCs w:val="22"/>
        </w:rPr>
      </w:pPr>
      <w:r w:rsidRPr="00F13112">
        <w:rPr>
          <w:sz w:val="22"/>
          <w:szCs w:val="22"/>
        </w:rPr>
        <w:t>2.2. Общество с ограниченной ответственностью «Котельный Завод «</w:t>
      </w:r>
      <w:proofErr w:type="spellStart"/>
      <w:r w:rsidRPr="00F13112">
        <w:rPr>
          <w:sz w:val="22"/>
          <w:szCs w:val="22"/>
        </w:rPr>
        <w:t>Котломаш</w:t>
      </w:r>
      <w:proofErr w:type="spellEnd"/>
      <w:r w:rsidRPr="00F1311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3112">
        <w:rPr>
          <w:sz w:val="22"/>
          <w:szCs w:val="22"/>
        </w:rPr>
        <w:t xml:space="preserve"> 2222793210, ОГРН 1112223001021) </w:t>
      </w:r>
    </w:p>
    <w:p w:rsidR="0002045A" w:rsidRPr="00F13112" w:rsidRDefault="008144DD" w:rsidP="00031E6A">
      <w:pPr>
        <w:rPr>
          <w:sz w:val="22"/>
          <w:szCs w:val="22"/>
        </w:rPr>
      </w:pPr>
      <w:r w:rsidRPr="00F13112">
        <w:rPr>
          <w:sz w:val="22"/>
          <w:szCs w:val="22"/>
        </w:rPr>
        <w:t>2.3. Общество с ограниченной ответственностью «САТСТРОЙ» (</w:t>
      </w:r>
      <w:r w:rsidRPr="00031E6A">
        <w:rPr>
          <w:sz w:val="22"/>
          <w:szCs w:val="22"/>
        </w:rPr>
        <w:t>ИНН</w:t>
      </w:r>
      <w:r w:rsidRPr="00F13112">
        <w:rPr>
          <w:sz w:val="22"/>
          <w:szCs w:val="22"/>
        </w:rPr>
        <w:t xml:space="preserve"> 5047123945, ОГРН 1115047006865)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F13112" w:rsidRDefault="008144DD" w:rsidP="00031E6A">
      <w:pPr>
        <w:rPr>
          <w:sz w:val="22"/>
          <w:szCs w:val="22"/>
        </w:rPr>
      </w:pPr>
      <w:r w:rsidRPr="00F13112">
        <w:rPr>
          <w:sz w:val="22"/>
          <w:szCs w:val="22"/>
        </w:rPr>
        <w:t>3.1. Открытое акционерное общество «</w:t>
      </w:r>
      <w:proofErr w:type="spellStart"/>
      <w:r w:rsidRPr="00F13112">
        <w:rPr>
          <w:sz w:val="22"/>
          <w:szCs w:val="22"/>
        </w:rPr>
        <w:t>АтомЭнергоСбыт</w:t>
      </w:r>
      <w:proofErr w:type="spellEnd"/>
      <w:r w:rsidRPr="00F1311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3112">
        <w:rPr>
          <w:sz w:val="22"/>
          <w:szCs w:val="22"/>
        </w:rPr>
        <w:t xml:space="preserve"> 7704228075, ОГРН 1027700050278)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F13112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13112">
        <w:rPr>
          <w:sz w:val="22"/>
          <w:szCs w:val="22"/>
        </w:rPr>
        <w:t>Иснес</w:t>
      </w:r>
      <w:proofErr w:type="spellEnd"/>
      <w:r w:rsidRPr="00F13112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13112">
        <w:rPr>
          <w:sz w:val="22"/>
          <w:szCs w:val="22"/>
        </w:rPr>
        <w:t xml:space="preserve"> 7818005330, ОГРН 1027808867558)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F131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Севостьянову Г. И.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F131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F13112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F13112" w:rsidP="00F1311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7801461736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1089847071412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П-098-7801461736-04022010-070/6,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ноября 2016 г.</w:t>
      </w:r>
    </w:p>
    <w:p w:rsidR="008144DD" w:rsidRPr="00F131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«Котельный Завод «Котломаш»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2222793210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1112223001021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 безопасность объектов капитального строительства, в отношении определенных видов работ, указанных в свидетельстве о допуске к работам № П-022-2222793210-09102013-411/2,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ноября 2016 г.</w:t>
      </w:r>
    </w:p>
    <w:p w:rsidR="008144DD" w:rsidRPr="00F131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«САТСТРОЙ»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5047123945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1115047006865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октября 2016 г.</w:t>
      </w:r>
    </w:p>
    <w:p w:rsidR="008144DD" w:rsidRPr="00F1311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16202B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16202B">
        <w:rPr>
          <w:sz w:val="22"/>
          <w:szCs w:val="22"/>
          <w:u w:val="single"/>
        </w:rPr>
        <w:t>я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E257EB" w:rsidP="00E257E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«АтомЭнергоСбыт»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7704228075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1027700050278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сентября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П-077-7704228075-03092012-379/4,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П-077-7704228075-03092012-379/4,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«Иснес»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7818005330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1027808867558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02 сентября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П-098-7818005330-18062010-242/7,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П-098-7818005330-18062010-242/7,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F13112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F13112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7C66C1" w:rsidRPr="00F13112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F13112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F13112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F13112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F13112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F13112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F13112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</w:p>
    <w:sectPr w:rsidR="008144DD" w:rsidRPr="00F13112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7EB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6202B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C6F5C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257EB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112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49</cp:revision>
  <cp:lastPrinted>2011-08-10T06:56:00Z</cp:lastPrinted>
  <dcterms:created xsi:type="dcterms:W3CDTF">2011-08-28T16:59:00Z</dcterms:created>
  <dcterms:modified xsi:type="dcterms:W3CDTF">2016-12-22T08:52:00Z</dcterms:modified>
</cp:coreProperties>
</file>