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КВАНОР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2807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9896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